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  <w:lang w:bidi="ar-JO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2DD046BD" w14:textId="77777777" w:rsidR="008347D3" w:rsidRPr="008347D3" w:rsidRDefault="008347D3" w:rsidP="008347D3">
      <w:pPr>
        <w:bidi/>
      </w:pPr>
    </w:p>
    <w:p w14:paraId="0AB55EFB" w14:textId="77777777" w:rsidR="008347D3" w:rsidRPr="008347D3" w:rsidRDefault="008347D3" w:rsidP="008347D3">
      <w:pPr>
        <w:bidi/>
      </w:pPr>
    </w:p>
    <w:tbl>
      <w:tblPr>
        <w:bidiVisual/>
        <w:tblW w:w="10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160"/>
        <w:gridCol w:w="1182"/>
        <w:gridCol w:w="1518"/>
        <w:gridCol w:w="2156"/>
        <w:gridCol w:w="508"/>
        <w:gridCol w:w="508"/>
        <w:gridCol w:w="508"/>
      </w:tblGrid>
      <w:tr w:rsidR="00E53CC2" w:rsidRPr="007B64D4" w14:paraId="0A3AEC6C" w14:textId="77777777" w:rsidTr="008C297C">
        <w:trPr>
          <w:trHeight w:val="105"/>
          <w:tblHeader/>
          <w:jc w:val="center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D0CFF" w14:textId="77777777" w:rsidR="00E53CC2" w:rsidRPr="007B64D4" w:rsidRDefault="00E53CC2" w:rsidP="008C297C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1. اسم المبنى: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7FE1" w14:textId="77777777" w:rsidR="00E53CC2" w:rsidRPr="007B64D4" w:rsidRDefault="00E53CC2" w:rsidP="008C297C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2. رقم المرجع.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D480" w14:textId="77777777" w:rsidR="00E53CC2" w:rsidRPr="007B64D4" w:rsidRDefault="00E53CC2" w:rsidP="008C297C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3. النسخة - 00</w:t>
            </w:r>
            <w:r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E53CC2" w:rsidRPr="007B64D4" w14:paraId="1339FF89" w14:textId="77777777" w:rsidTr="008C297C">
        <w:trPr>
          <w:trHeight w:val="307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8CAE60" w14:textId="77777777" w:rsidR="00E53CC2" w:rsidRPr="007B64D4" w:rsidRDefault="00E53CC2" w:rsidP="008C297C">
            <w:pPr>
              <w:bidi/>
              <w:jc w:val="center"/>
              <w:rPr>
                <w:rFonts w:cs="Arial"/>
                <w:b/>
              </w:rPr>
            </w:pPr>
            <w:r w:rsidRPr="007B64D4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0A42C2" w14:textId="77777777" w:rsidR="00E53CC2" w:rsidRPr="007B64D4" w:rsidRDefault="00E53CC2" w:rsidP="008C297C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7B64D4">
              <w:rPr>
                <w:rFonts w:cs="Arial"/>
                <w:b/>
                <w:bCs/>
                <w:rtl/>
                <w:lang w:eastAsia="ar"/>
              </w:rPr>
              <w:t xml:space="preserve">المراقبة والفحص اليومي للأنظمة 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AFFAEB" w14:textId="77777777" w:rsidR="00E53CC2" w:rsidRPr="007B64D4" w:rsidRDefault="00E53CC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B64D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E53CC2" w:rsidRPr="007B64D4" w14:paraId="2D2E15E3" w14:textId="77777777" w:rsidTr="008C297C">
        <w:trPr>
          <w:trHeight w:val="201"/>
          <w:tblHeader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EF7B" w14:textId="77777777" w:rsidR="00E53CC2" w:rsidRPr="007B64D4" w:rsidRDefault="00E53CC2" w:rsidP="008C297C">
            <w:pPr>
              <w:bidi/>
              <w:jc w:val="left"/>
              <w:rPr>
                <w:b/>
              </w:rPr>
            </w:pPr>
          </w:p>
        </w:tc>
        <w:tc>
          <w:tcPr>
            <w:tcW w:w="8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0AD1" w14:textId="77777777" w:rsidR="00E53CC2" w:rsidRPr="007B64D4" w:rsidRDefault="00E53CC2" w:rsidP="008C297C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47B232" w14:textId="77777777" w:rsidR="00E53CC2" w:rsidRPr="007B64D4" w:rsidRDefault="00E53CC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B64D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8BD977" w14:textId="77777777" w:rsidR="00E53CC2" w:rsidRPr="007B64D4" w:rsidRDefault="00E53CC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B64D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229800" w14:textId="77777777" w:rsidR="00E53CC2" w:rsidRPr="007B64D4" w:rsidRDefault="00E53CC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B64D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E53CC2" w:rsidRPr="007B64D4" w14:paraId="12E4FE96" w14:textId="77777777" w:rsidTr="008C297C">
        <w:trPr>
          <w:trHeight w:val="3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A6FCB" w14:textId="77777777" w:rsidR="00E53CC2" w:rsidRPr="007B64D4" w:rsidRDefault="00E53CC2" w:rsidP="008C297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9FC8" w14:textId="0A249670" w:rsidR="00E53CC2" w:rsidRPr="007B64D4" w:rsidRDefault="00E53CC2" w:rsidP="00C155B7">
            <w:pPr>
              <w:bidi/>
              <w:jc w:val="left"/>
              <w:rPr>
                <w:rFonts w:cs="Arial"/>
              </w:rPr>
            </w:pPr>
            <w:r w:rsidRPr="007B64D4">
              <w:rPr>
                <w:rFonts w:cs="Arial"/>
                <w:rtl/>
                <w:lang w:eastAsia="ar"/>
              </w:rPr>
              <w:t>نظام إدارة المباني والأنظمة المرتبطة به - المنشآت السكنية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5177C0" w14:textId="77777777" w:rsidR="00E53CC2" w:rsidRPr="007B64D4" w:rsidRDefault="00E53CC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6BCE27" w14:textId="77777777" w:rsidR="00E53CC2" w:rsidRPr="007B64D4" w:rsidRDefault="00E53CC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D07A00" w14:textId="77777777" w:rsidR="00E53CC2" w:rsidRPr="007B64D4" w:rsidRDefault="00E53CC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3CC2" w:rsidRPr="007B64D4" w14:paraId="6072E94E" w14:textId="77777777" w:rsidTr="008C297C">
        <w:trPr>
          <w:trHeight w:val="28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76E4" w14:textId="77777777" w:rsidR="00E53CC2" w:rsidRPr="007B64D4" w:rsidRDefault="00E53CC2" w:rsidP="008C297C">
            <w:pPr>
              <w:bidi/>
              <w:rPr>
                <w:color w:val="000000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F4BA" w14:textId="51B8065C" w:rsidR="00E53CC2" w:rsidRPr="007B64D4" w:rsidRDefault="00E53CC2" w:rsidP="0074046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 xml:space="preserve">يتمثل الغرض من </w:t>
            </w:r>
            <w:r w:rsidR="0074046F">
              <w:rPr>
                <w:rFonts w:cs="Arial" w:hint="cs"/>
                <w:sz w:val="18"/>
                <w:szCs w:val="18"/>
                <w:rtl/>
                <w:lang w:eastAsia="ar"/>
              </w:rPr>
              <w:t>قائمة تدقيق اجراءات</w:t>
            </w:r>
            <w:r w:rsidR="0074046F">
              <w:rPr>
                <w:rFonts w:cs="Arial"/>
                <w:sz w:val="18"/>
                <w:szCs w:val="18"/>
                <w:rtl/>
                <w:lang w:eastAsia="ar"/>
              </w:rPr>
              <w:t xml:space="preserve"> المراقبة هذ</w:t>
            </w:r>
            <w:r w:rsidR="0074046F">
              <w:rPr>
                <w:rFonts w:cs="Arial" w:hint="cs"/>
                <w:sz w:val="18"/>
                <w:szCs w:val="18"/>
                <w:rtl/>
                <w:lang w:eastAsia="ar"/>
              </w:rPr>
              <w:t>ه</w:t>
            </w: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 xml:space="preserve"> في تسليط الضوء على أبرز المشاكل التي قد تنشأ خلال الأعمال اليومية على المستوى المحلي. وينبغي مراجعة الإجراءات وجميع المعلومات الداعمة وإدخال التعديلات اللازمة بما يضمن تزويد المرافق بوثيقة نهائية ومحدثة.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814CA0" w14:textId="77777777" w:rsidR="00E53CC2" w:rsidRPr="007B64D4" w:rsidRDefault="00E53CC2" w:rsidP="008C297C">
            <w:pPr>
              <w:bidi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6573C8" w14:textId="77777777" w:rsidR="00E53CC2" w:rsidRPr="007B64D4" w:rsidRDefault="00E53CC2" w:rsidP="008C297C">
            <w:pPr>
              <w:bidi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17C1CF" w14:textId="77777777" w:rsidR="00E53CC2" w:rsidRPr="007B64D4" w:rsidRDefault="00E53CC2" w:rsidP="008C297C">
            <w:pPr>
              <w:bidi/>
            </w:pPr>
          </w:p>
        </w:tc>
      </w:tr>
      <w:tr w:rsidR="00E53CC2" w:rsidRPr="007B64D4" w14:paraId="3C7D5AC2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3DA3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6A10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فحص النظام ومعاينته: (هل نظام إدارة المباني يعمل حاليًا؟)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0BA51C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EC9C69E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D55727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5A3E0B3C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8FB5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D451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تقييم النظام (هل الوحدة والمحطة التابعة لها محمية من الوصول غير المصرح به؟)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DC5FECB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CC83A5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E318E0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3E23F731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1F00A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710C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المراقبة عن بعد لأنظمة التهوية وتكييف الهواء وغيرها من الأنظمة الميكانيكية والكهربائية والصحية والمعدات من خلال نظام إدارة المباني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D7A2CB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E8CF986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4D50DC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5CA6735E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EE29A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F295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وظائف النظام / وضع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A82004A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51FFA3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C8C125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6AD542AF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4CF90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AF29" w14:textId="23A2E452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تحديد مخاطر الصيانة على المعدات وإصدار أوامر العمل في حالة وجود أي تعارض في الأنظمة الميكانيكية والكهربائية والصحية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C3BAECE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ADF8CA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2E4336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47B23726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C2C23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F83B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فحص الأعطال / الإنذارات في الأنظمة الميكانيكية والكهربائية والصحية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370CE25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A12BB2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71625BB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5F05F6A0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A79D5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0AFBB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التأكد من تشغيل برنامج نظام إدارة المباني والبنية التحتية للتطبيقات والبرمجيات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F025A1E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483227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B8C262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337ED074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34DD7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DF24A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التأكد بأن الأنظمة العاملة/الاحتياطية سليمة ومتصلة بالشبكة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2250223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0CFCFDB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65E7E9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71437238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FC0E4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7C0FF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التأكد من اتصال أجهزة التحكم الميدانية والموجهات والمحولات بشبكة الإنترنت وقدرتها على الإرسال والاستقبال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63CC21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9AF17E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2F5101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6D36140A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CCE6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E6573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عمل بنية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A6DB13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42F29C5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621115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582A2D9C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B36D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F36BD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إجراء الإصلاحات الطارئة بسرعة وكفاءة.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B3B7D7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A0A260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820C99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5EDD32AB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A651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D59CD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توفير التوجيه الفني لضمان الحفاظ على اتصال النظام بشبكة الإنترنت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3AE848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EE180D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1D9B57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26E79596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DB0B2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0900E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حفظ السجلات اليومية لجميع أعمال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5C3386F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58E1E0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5DE296A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6F0D41AF" w14:textId="77777777" w:rsidTr="008C297C">
        <w:trPr>
          <w:trHeight w:val="28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2594F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FFEB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 xml:space="preserve">ضمان الامتثال لمعايير الأجهزة والصحة والسلامة المهنية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14EBA81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55C26D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10A816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3421324B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DD3C7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6736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الامتثال لمعايير الخدمات وتعليمات العمل ومتطلبات المستخدم.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9CE6E5C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F6CC743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2561AF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5473">
              <w:rPr>
                <w:rFonts w:cs="Arial"/>
                <w:color w:val="000000"/>
                <w:rtl/>
                <w:lang w:eastAsia="ar"/>
              </w:rPr>
            </w:r>
            <w:r w:rsidR="00CA547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609248C5" w14:textId="77777777" w:rsidTr="008C297C">
        <w:trPr>
          <w:trHeight w:val="1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noWrap/>
            <w:vAlign w:val="center"/>
            <w:hideMark/>
          </w:tcPr>
          <w:p w14:paraId="7893382A" w14:textId="77777777" w:rsidR="00E53CC2" w:rsidRPr="007B64D4" w:rsidRDefault="00E53CC2" w:rsidP="008C297C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7B64D4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42DEAA0E" w14:textId="77777777" w:rsidR="00E53CC2" w:rsidRPr="007B64D4" w:rsidRDefault="00E53CC2" w:rsidP="008C297C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7B64D4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732EAC3B" w14:textId="77777777" w:rsidR="00E53CC2" w:rsidRPr="007B64D4" w:rsidRDefault="00E53CC2" w:rsidP="008C297C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7B64D4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E53CC2" w:rsidRPr="007B64D4" w14:paraId="2ACFCFAD" w14:textId="77777777" w:rsidTr="008C297C">
        <w:trPr>
          <w:trHeight w:val="1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E98C9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5473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9C2B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53CC2" w:rsidRPr="007B64D4" w14:paraId="3ACF2299" w14:textId="77777777" w:rsidTr="008C297C">
        <w:trPr>
          <w:trHeight w:val="1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EE037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5295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E53D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53CC2" w:rsidRPr="007B64D4" w14:paraId="54C14A07" w14:textId="77777777" w:rsidTr="008C297C">
        <w:trPr>
          <w:trHeight w:val="1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F2A0A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8F09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1818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53CC2" w:rsidRPr="007B64D4" w14:paraId="6EB53DB2" w14:textId="77777777" w:rsidTr="008C297C">
        <w:trPr>
          <w:trHeight w:val="1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1CB62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2419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C773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53CC2" w:rsidRPr="007B64D4" w14:paraId="3C839033" w14:textId="77777777" w:rsidTr="008C297C">
        <w:trPr>
          <w:trHeight w:val="105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CDB56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4DE2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اسم المراجع / التوقيع والتاريخ:</w:t>
            </w:r>
          </w:p>
        </w:tc>
      </w:tr>
      <w:tr w:rsidR="00E53CC2" w:rsidRPr="007B64D4" w14:paraId="685A0FB2" w14:textId="77777777" w:rsidTr="008C297C">
        <w:trPr>
          <w:trHeight w:val="479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FB7BE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A4E1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2469F505" w14:textId="7C0781C0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default" r:id="rId11"/>
      <w:footerReference w:type="default" r:id="rId12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F327" w14:textId="77777777" w:rsidR="00CA5473" w:rsidRDefault="00CA5473">
      <w:r>
        <w:separator/>
      </w:r>
    </w:p>
    <w:p w14:paraId="0D691136" w14:textId="77777777" w:rsidR="00CA5473" w:rsidRDefault="00CA5473"/>
  </w:endnote>
  <w:endnote w:type="continuationSeparator" w:id="0">
    <w:p w14:paraId="526C2421" w14:textId="77777777" w:rsidR="00CA5473" w:rsidRDefault="00CA5473">
      <w:r>
        <w:continuationSeparator/>
      </w:r>
    </w:p>
    <w:p w14:paraId="19B2DA23" w14:textId="77777777" w:rsidR="00CA5473" w:rsidRDefault="00CA5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2C17936E" w:rsidR="009210BF" w:rsidRDefault="00CA5473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F7E14">
          <w:rPr>
            <w:sz w:val="16"/>
            <w:szCs w:val="16"/>
            <w:lang w:val="en-AU"/>
          </w:rPr>
          <w:t>EOM-ZO0-TP-000103</w:t>
        </w:r>
        <w:r w:rsidR="008B3349">
          <w:rPr>
            <w:sz w:val="16"/>
            <w:szCs w:val="16"/>
            <w:lang w:val="en-AU"/>
          </w:rPr>
          <w:t>-AR</w:t>
        </w:r>
        <w:r w:rsidR="007F7E14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3-هـ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74046F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74046F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ضبط ورقابة المؤسسة بمجرد طباعتها على الورق، وقد تُصبح متقادمة. لذا يُرجى الرجوع إلى نظام إدارة المحتوى المؤسسي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B133" w14:textId="77777777" w:rsidR="00CA5473" w:rsidRDefault="00CA5473">
      <w:r>
        <w:separator/>
      </w:r>
    </w:p>
    <w:p w14:paraId="6E3C9976" w14:textId="77777777" w:rsidR="00CA5473" w:rsidRDefault="00CA5473"/>
  </w:footnote>
  <w:footnote w:type="continuationSeparator" w:id="0">
    <w:p w14:paraId="73A7247E" w14:textId="77777777" w:rsidR="00CA5473" w:rsidRDefault="00CA5473">
      <w:r>
        <w:continuationSeparator/>
      </w:r>
    </w:p>
    <w:p w14:paraId="6E2FFD64" w14:textId="77777777" w:rsidR="00CA5473" w:rsidRDefault="00CA5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5ACF3449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4AFB4969" w:rsidR="009210BF" w:rsidRPr="006A25F8" w:rsidRDefault="0074046F" w:rsidP="008C3536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74046F">
            <w:rPr>
              <w:kern w:val="32"/>
              <w:sz w:val="24"/>
              <w:szCs w:val="24"/>
              <w:rtl/>
              <w:lang w:eastAsia="ar"/>
            </w:rPr>
            <w:t>قائمة تدقيق اجراءات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</w:t>
          </w:r>
          <w:r w:rsidR="001A6F85" w:rsidRPr="001A6F85">
            <w:rPr>
              <w:kern w:val="32"/>
              <w:sz w:val="24"/>
              <w:szCs w:val="24"/>
              <w:rtl/>
              <w:lang w:eastAsia="ar"/>
            </w:rPr>
            <w:t>مراقبة نظام إدارة المباني - المنشآت السكنية</w:t>
          </w:r>
        </w:p>
      </w:tc>
    </w:tr>
  </w:tbl>
  <w:p w14:paraId="0FE4F66F" w14:textId="5A15BFF7" w:rsidR="009210BF" w:rsidRPr="00AC1B11" w:rsidRDefault="008B3349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AB62B6" wp14:editId="1C584D49">
          <wp:simplePos x="0" y="0"/>
          <wp:positionH relativeFrom="column">
            <wp:posOffset>-701675</wp:posOffset>
          </wp:positionH>
          <wp:positionV relativeFrom="paragraph">
            <wp:posOffset>-582930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671E2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A6F85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62C5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335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A52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5E92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6F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7F7E14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04B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F46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379C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3349"/>
    <w:rsid w:val="008B4853"/>
    <w:rsid w:val="008B64E3"/>
    <w:rsid w:val="008B6909"/>
    <w:rsid w:val="008C0418"/>
    <w:rsid w:val="008C0AEC"/>
    <w:rsid w:val="008C1220"/>
    <w:rsid w:val="008C2D42"/>
    <w:rsid w:val="008C3536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7F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55B7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473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8A4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3CC2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33FC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7EDAA-0FC8-4028-A85B-C73915A9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2451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EOM-ZO0-TP-000103-AR Rev 000</dc:subject>
  <dc:creator>Rivamonte, Leonnito (RMP)</dc:creator>
  <cp:keywords>ᅟ</cp:keywords>
  <cp:lastModifiedBy>جانسيل سالدانا  Jancil Saldhana</cp:lastModifiedBy>
  <cp:revision>37</cp:revision>
  <cp:lastPrinted>2017-10-17T10:11:00Z</cp:lastPrinted>
  <dcterms:created xsi:type="dcterms:W3CDTF">2019-12-16T06:44:00Z</dcterms:created>
  <dcterms:modified xsi:type="dcterms:W3CDTF">2021-12-19T08:25:00Z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